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A8AC" w14:textId="156C5D63" w:rsidR="000103E4" w:rsidRPr="006477E3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Załącznik nr </w:t>
      </w:r>
      <w:r w:rsidR="00A060B1" w:rsidRPr="006477E3">
        <w:rPr>
          <w:rFonts w:ascii="Arial" w:eastAsia="Calibri" w:hAnsi="Arial" w:cs="Arial"/>
          <w:color w:val="000000" w:themeColor="text1"/>
          <w:sz w:val="16"/>
          <w:szCs w:val="16"/>
        </w:rPr>
        <w:t>4</w:t>
      </w: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 do Ogłoszenia </w:t>
      </w:r>
    </w:p>
    <w:p w14:paraId="79E6DBCC" w14:textId="77777777" w:rsidR="000103E4" w:rsidRPr="006477E3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>Zarządu Województwa Podkarpackiego w Rzeszowie</w:t>
      </w:r>
    </w:p>
    <w:p w14:paraId="288B1121" w14:textId="5865D7B9" w:rsidR="000103E4" w:rsidRPr="006477E3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o otwartym konkursie ofert </w:t>
      </w:r>
      <w:bookmarkStart w:id="0" w:name="_Hlk27562336"/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na realizację zadań publicznych Województwa Podkarpackiego w dziedzinie nauki w </w:t>
      </w:r>
      <w:r w:rsidR="00801F16" w:rsidRPr="006477E3">
        <w:rPr>
          <w:rFonts w:ascii="Arial" w:eastAsia="Calibri" w:hAnsi="Arial" w:cs="Arial"/>
          <w:color w:val="000000" w:themeColor="text1"/>
          <w:sz w:val="16"/>
          <w:szCs w:val="16"/>
        </w:rPr>
        <w:t>202</w:t>
      </w:r>
      <w:r w:rsidR="00801F16">
        <w:rPr>
          <w:rFonts w:ascii="Arial" w:eastAsia="Calibri" w:hAnsi="Arial" w:cs="Arial"/>
          <w:color w:val="000000" w:themeColor="text1"/>
          <w:sz w:val="16"/>
          <w:szCs w:val="16"/>
        </w:rPr>
        <w:t>1</w:t>
      </w:r>
      <w:r w:rsidR="00801F16"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r. </w:t>
      </w:r>
    </w:p>
    <w:p w14:paraId="7A1CE7BE" w14:textId="77777777" w:rsidR="000103E4" w:rsidRPr="006477E3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pn. </w:t>
      </w:r>
      <w:r w:rsidRPr="006477E3">
        <w:rPr>
          <w:rFonts w:ascii="Arial" w:eastAsia="Calibri" w:hAnsi="Arial" w:cs="Arial"/>
          <w:i/>
          <w:color w:val="000000" w:themeColor="text1"/>
          <w:sz w:val="16"/>
          <w:szCs w:val="16"/>
        </w:rPr>
        <w:t>Organizacja wydarzeń popularyzujących naukę</w:t>
      </w:r>
      <w:bookmarkEnd w:id="0"/>
    </w:p>
    <w:p w14:paraId="41F34C2D" w14:textId="77777777" w:rsidR="000103E4" w:rsidRPr="006477E3" w:rsidRDefault="000103E4" w:rsidP="000103E4">
      <w:pPr>
        <w:spacing w:after="160" w:line="259" w:lineRule="auto"/>
        <w:rPr>
          <w:rFonts w:ascii="Arial" w:eastAsia="Calibri" w:hAnsi="Arial" w:cs="Arial"/>
          <w:color w:val="000000" w:themeColor="text1"/>
          <w:sz w:val="23"/>
          <w:szCs w:val="23"/>
        </w:rPr>
      </w:pPr>
    </w:p>
    <w:p w14:paraId="5B70BFD7" w14:textId="77777777" w:rsidR="00027008" w:rsidRPr="006477E3" w:rsidRDefault="00027008" w:rsidP="00A90BEA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448FD77" w14:textId="77777777" w:rsidR="00027008" w:rsidRPr="006477E3" w:rsidRDefault="00027008" w:rsidP="00A90BEA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5DEA7EA" w14:textId="7CFD6D1F" w:rsidR="00E063FC" w:rsidRPr="006477E3" w:rsidRDefault="00E063FC" w:rsidP="002360E4">
      <w:pPr>
        <w:pStyle w:val="Nagwek1"/>
        <w:spacing w:line="240" w:lineRule="auto"/>
        <w:jc w:val="center"/>
        <w:rPr>
          <w:b w:val="0"/>
        </w:rPr>
      </w:pPr>
      <w:r w:rsidRPr="006477E3">
        <w:t>Karta oceny merytorycznej oferty</w:t>
      </w:r>
    </w:p>
    <w:p w14:paraId="69DC87D5" w14:textId="409AF36D" w:rsidR="00E063FC" w:rsidRPr="006477E3" w:rsidRDefault="00E063FC" w:rsidP="00A879BF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6477E3">
        <w:rPr>
          <w:rFonts w:ascii="Arial" w:hAnsi="Arial" w:cs="Arial"/>
          <w:color w:val="000000" w:themeColor="text1"/>
          <w:sz w:val="23"/>
          <w:szCs w:val="23"/>
        </w:rPr>
        <w:t>realizacji zadania publicznego Województwa Podkarpackiego w dziedzinie nauki w </w:t>
      </w:r>
      <w:r w:rsidR="00801F16" w:rsidRPr="006477E3">
        <w:rPr>
          <w:rFonts w:ascii="Arial" w:hAnsi="Arial" w:cs="Arial"/>
          <w:color w:val="000000" w:themeColor="text1"/>
          <w:sz w:val="23"/>
          <w:szCs w:val="23"/>
        </w:rPr>
        <w:t>202</w:t>
      </w:r>
      <w:r w:rsidR="00801F16">
        <w:rPr>
          <w:rFonts w:ascii="Arial" w:hAnsi="Arial" w:cs="Arial"/>
          <w:color w:val="000000" w:themeColor="text1"/>
          <w:sz w:val="23"/>
          <w:szCs w:val="23"/>
        </w:rPr>
        <w:t>1</w:t>
      </w:r>
      <w:r w:rsidR="00801F16" w:rsidRPr="006477E3">
        <w:rPr>
          <w:rFonts w:ascii="Arial" w:hAnsi="Arial" w:cs="Arial"/>
          <w:color w:val="000000" w:themeColor="text1"/>
          <w:sz w:val="23"/>
          <w:szCs w:val="23"/>
        </w:rPr>
        <w:t> </w:t>
      </w:r>
      <w:r w:rsidRPr="006477E3">
        <w:rPr>
          <w:rFonts w:ascii="Arial" w:hAnsi="Arial" w:cs="Arial"/>
          <w:color w:val="000000" w:themeColor="text1"/>
          <w:sz w:val="23"/>
          <w:szCs w:val="23"/>
        </w:rPr>
        <w:t xml:space="preserve">r. pn. </w:t>
      </w:r>
      <w:r w:rsidRPr="006477E3">
        <w:rPr>
          <w:rFonts w:ascii="Arial" w:hAnsi="Arial" w:cs="Arial"/>
          <w:i/>
          <w:color w:val="000000" w:themeColor="text1"/>
          <w:sz w:val="23"/>
          <w:szCs w:val="23"/>
        </w:rPr>
        <w:t>Organizacja wydarzeń popularyzujących naukę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534"/>
        <w:gridCol w:w="2409"/>
        <w:gridCol w:w="6379"/>
      </w:tblGrid>
      <w:tr w:rsidR="006477E3" w:rsidRPr="006477E3" w14:paraId="01AA1AED" w14:textId="77777777" w:rsidTr="00D64294">
        <w:trPr>
          <w:tblHeader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4C53EFB0" w14:textId="77777777" w:rsidR="00E063FC" w:rsidRPr="006477E3" w:rsidRDefault="00E063FC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Informacja o zadaniu</w:t>
            </w:r>
          </w:p>
          <w:p w14:paraId="4B1F0FB3" w14:textId="77777777" w:rsidR="00E063FC" w:rsidRPr="006477E3" w:rsidRDefault="00E063FC" w:rsidP="00A90BEA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7610AA9D" w14:textId="77777777" w:rsidTr="00B35B01">
        <w:tc>
          <w:tcPr>
            <w:tcW w:w="534" w:type="dxa"/>
          </w:tcPr>
          <w:p w14:paraId="75D7A1DA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409" w:type="dxa"/>
          </w:tcPr>
          <w:p w14:paraId="6C692B65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Rodzaj zadania:</w:t>
            </w:r>
          </w:p>
        </w:tc>
        <w:tc>
          <w:tcPr>
            <w:tcW w:w="6379" w:type="dxa"/>
          </w:tcPr>
          <w:p w14:paraId="19B2A92C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FB51A20" w14:textId="77777777" w:rsidTr="00B35B01">
        <w:tc>
          <w:tcPr>
            <w:tcW w:w="534" w:type="dxa"/>
          </w:tcPr>
          <w:p w14:paraId="786E3AA0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409" w:type="dxa"/>
          </w:tcPr>
          <w:p w14:paraId="37CBF40D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Nazwa Oferenta:</w:t>
            </w:r>
          </w:p>
        </w:tc>
        <w:tc>
          <w:tcPr>
            <w:tcW w:w="6379" w:type="dxa"/>
          </w:tcPr>
          <w:p w14:paraId="265E6E2A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428B8D63" w14:textId="77777777" w:rsidTr="00B35B01">
        <w:tc>
          <w:tcPr>
            <w:tcW w:w="534" w:type="dxa"/>
          </w:tcPr>
          <w:p w14:paraId="31B80170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2409" w:type="dxa"/>
          </w:tcPr>
          <w:p w14:paraId="7B1BE7EC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Tytuł zadania:</w:t>
            </w:r>
          </w:p>
        </w:tc>
        <w:tc>
          <w:tcPr>
            <w:tcW w:w="6379" w:type="dxa"/>
          </w:tcPr>
          <w:p w14:paraId="789D3873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E063FC" w:rsidRPr="006477E3" w14:paraId="5DBA2316" w14:textId="77777777" w:rsidTr="00B35B01">
        <w:tc>
          <w:tcPr>
            <w:tcW w:w="534" w:type="dxa"/>
          </w:tcPr>
          <w:p w14:paraId="7EBBE14F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2409" w:type="dxa"/>
          </w:tcPr>
          <w:p w14:paraId="08BF8572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Wnioskowana kwota:</w:t>
            </w:r>
          </w:p>
        </w:tc>
        <w:tc>
          <w:tcPr>
            <w:tcW w:w="6379" w:type="dxa"/>
          </w:tcPr>
          <w:p w14:paraId="366F0FB3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48E0F3C2" w14:textId="77777777" w:rsidR="00E063FC" w:rsidRPr="006477E3" w:rsidRDefault="00E063FC" w:rsidP="00A90BEA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  <w:tblCaption w:val="II. Kryteria merytoryczne opiniowania oferty w ramach konkursu ofert"/>
        <w:tblDescription w:val="Kryteria merytoryczne opiniowania oferty w ramach konkursu ofert"/>
      </w:tblPr>
      <w:tblGrid>
        <w:gridCol w:w="562"/>
        <w:gridCol w:w="4253"/>
        <w:gridCol w:w="1134"/>
        <w:gridCol w:w="3402"/>
      </w:tblGrid>
      <w:tr w:rsidR="006477E3" w:rsidRPr="006477E3" w14:paraId="5FDED1E1" w14:textId="77777777" w:rsidTr="00E4627B">
        <w:tc>
          <w:tcPr>
            <w:tcW w:w="9351" w:type="dxa"/>
            <w:gridSpan w:val="4"/>
            <w:shd w:val="clear" w:color="auto" w:fill="D9D9D9" w:themeFill="background1" w:themeFillShade="D9"/>
          </w:tcPr>
          <w:p w14:paraId="78F44179" w14:textId="77777777" w:rsidR="00D56CE4" w:rsidRPr="006477E3" w:rsidRDefault="00D56CE4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Kryteria merytoryczne </w:t>
            </w:r>
            <w:r w:rsidR="00A90BEA"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opiniowania oferty w ramach konkursu ofert</w:t>
            </w:r>
          </w:p>
          <w:p w14:paraId="4D80C3A8" w14:textId="77777777" w:rsidR="00A90BEA" w:rsidRPr="006477E3" w:rsidRDefault="00A90BEA" w:rsidP="00662F26">
            <w:pPr>
              <w:ind w:left="36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79B9C7B8" w14:textId="77777777" w:rsidTr="00E4627B">
        <w:tc>
          <w:tcPr>
            <w:tcW w:w="562" w:type="dxa"/>
          </w:tcPr>
          <w:p w14:paraId="02269A61" w14:textId="77777777" w:rsidR="00D56CE4" w:rsidRPr="006477E3" w:rsidRDefault="00D56CE4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4253" w:type="dxa"/>
          </w:tcPr>
          <w:p w14:paraId="1DFD3576" w14:textId="77777777" w:rsidR="00D56CE4" w:rsidRPr="006477E3" w:rsidRDefault="00D56CE4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Kryterium:</w:t>
            </w:r>
          </w:p>
        </w:tc>
        <w:tc>
          <w:tcPr>
            <w:tcW w:w="1134" w:type="dxa"/>
          </w:tcPr>
          <w:p w14:paraId="15F8A885" w14:textId="77777777" w:rsidR="00D56CE4" w:rsidRPr="006477E3" w:rsidRDefault="00D56CE4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Przyznane punkty:</w:t>
            </w:r>
          </w:p>
        </w:tc>
        <w:tc>
          <w:tcPr>
            <w:tcW w:w="3402" w:type="dxa"/>
          </w:tcPr>
          <w:p w14:paraId="7F65A6B7" w14:textId="77777777" w:rsidR="00D56CE4" w:rsidRPr="006477E3" w:rsidRDefault="00D56CE4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Uzasadnienie:</w:t>
            </w:r>
          </w:p>
        </w:tc>
      </w:tr>
      <w:tr w:rsidR="006477E3" w:rsidRPr="006477E3" w14:paraId="072CEA53" w14:textId="77777777" w:rsidTr="00E4627B">
        <w:tc>
          <w:tcPr>
            <w:tcW w:w="562" w:type="dxa"/>
          </w:tcPr>
          <w:p w14:paraId="4C1ADEE2" w14:textId="77777777" w:rsidR="003602C2" w:rsidRPr="006477E3" w:rsidRDefault="003602C2" w:rsidP="000D1100">
            <w:pPr>
              <w:pStyle w:val="Akapitzlist"/>
              <w:numPr>
                <w:ilvl w:val="0"/>
                <w:numId w:val="26"/>
              </w:numPr>
              <w:tabs>
                <w:tab w:val="left" w:pos="164"/>
              </w:tabs>
              <w:ind w:left="447" w:hanging="283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53DF81D8" w14:textId="0DF60947" w:rsidR="003602C2" w:rsidRPr="006477E3" w:rsidRDefault="003602C2" w:rsidP="00C45C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Możliwość realizacji zadania publicznego przez organizację pozarządową lub podmiot wymienion</w:t>
            </w:r>
            <w:r w:rsidR="00C45CEE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y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w</w:t>
            </w:r>
            <w:r w:rsidR="009A43FA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art. 3 ust. 3</w:t>
            </w:r>
            <w:r w:rsidR="00844CD6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844CD6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– </w:t>
            </w:r>
            <w:r w:rsidR="00C45CEE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maks. </w:t>
            </w:r>
            <w:r w:rsidR="00BD5455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40</w:t>
            </w:r>
            <w:r w:rsidR="00C45CEE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 pkt</w:t>
            </w:r>
            <w:r w:rsidR="0053333C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, </w:t>
            </w:r>
            <w:r w:rsidR="0053333C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w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="0053333C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tym:</w:t>
            </w:r>
          </w:p>
          <w:p w14:paraId="311D2059" w14:textId="552ADCF0" w:rsidR="00F34CA4" w:rsidRPr="006477E3" w:rsidRDefault="00F34CA4" w:rsidP="003602C2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</w:p>
          <w:p w14:paraId="686AD3E1" w14:textId="25019FB9" w:rsidR="00500449" w:rsidRPr="006477E3" w:rsidRDefault="00500449" w:rsidP="003602C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ramach kryterium ocenie podlega:</w:t>
            </w:r>
          </w:p>
          <w:p w14:paraId="3B8010F8" w14:textId="5C53098D" w:rsidR="00BD5455" w:rsidRPr="006477E3" w:rsidRDefault="00500449" w:rsidP="00BD5455">
            <w:pPr>
              <w:pStyle w:val="Akapitzlist"/>
              <w:numPr>
                <w:ilvl w:val="0"/>
                <w:numId w:val="15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erytoryczna zawartość oferty (m.in. związek zadania z zidentyfikowanymi potrzebami, założone rezultaty, opis działań, konstrukcja harmonogramu, różnorodność form, związek z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popularyzacją inteligentnych specjalizacji woj. podkarpackiego), </w:t>
            </w:r>
            <w:r w:rsidR="00BD5455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– maks. 25 pkt, 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tym m.in.: </w:t>
            </w:r>
          </w:p>
          <w:p w14:paraId="3B17C58C" w14:textId="7195E7E3" w:rsidR="00BD5455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adekwatność oferty w odniesieniu do celu wskazanego w ogłoszeniu o</w:t>
            </w:r>
            <w:r w:rsidR="00FE4996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konkursie</w:t>
            </w:r>
            <w:r w:rsidR="004221F0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D7F5412" w14:textId="0A34A821" w:rsidR="008D0E44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jakim stopniu określony cel zadania wynika ze zidentyfikowanych w</w:t>
            </w:r>
            <w:r w:rsidR="00F960CF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ofercie potrzeb i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jakim stopniu osiągnięcie założonych rezultatów przyczyni się do realizacji celów zadania?</w:t>
            </w:r>
          </w:p>
          <w:p w14:paraId="1A026254" w14:textId="18C92C8E" w:rsidR="00BD5455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czy opis zaproponowanych działań jest spójny, a</w:t>
            </w:r>
            <w:r w:rsidR="00B42AA2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ich rodzaj odpowiednio dobrany w</w:t>
            </w:r>
            <w:r w:rsidR="00FE4996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kontekście zidentyfikowanych problemów/potrzeb i grupy docelowej? </w:t>
            </w:r>
          </w:p>
          <w:p w14:paraId="6882FB84" w14:textId="78BEFA5B" w:rsidR="00BD5455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czy w ramach zadania przewiduje się współwystępowanie różnych form jego realizacji? </w:t>
            </w:r>
          </w:p>
          <w:p w14:paraId="03F7F057" w14:textId="77777777" w:rsidR="00BD5455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czy plan i harmonogram realizacji działań jest rzetelny i realny? </w:t>
            </w:r>
          </w:p>
          <w:p w14:paraId="59CBF6F8" w14:textId="51976CCB" w:rsidR="00BD5455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jaka zmiana społeczna zostanie osiągnięta poprzez realizację zadania?</w:t>
            </w:r>
          </w:p>
          <w:p w14:paraId="00CE7F3C" w14:textId="58E62C40" w:rsidR="00BD5455" w:rsidRPr="006477E3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czy przewidywane jest wykorzystanie rezultatów osiągniętych w trakcie 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realizacji oferty w dalszych działaniach Oferenta?</w:t>
            </w:r>
          </w:p>
          <w:p w14:paraId="0CF3CCEF" w14:textId="66C2B3DB" w:rsidR="00BD5455" w:rsidRPr="006477E3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czy zadanie </w:t>
            </w:r>
            <w:r w:rsidR="00C750FD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wpisuje się w działania </w:t>
            </w:r>
            <w:r w:rsidR="00072521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skierowane do tej samej lub podobnej grupy odbiorców </w:t>
            </w:r>
            <w:r w:rsidR="00C750FD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prowadzone przez Oferenta i/lub </w:t>
            </w:r>
            <w:r w:rsidR="00A9405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podmioty na poziomie regionalnym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?</w:t>
            </w:r>
          </w:p>
          <w:p w14:paraId="00099FC8" w14:textId="76098388" w:rsidR="00BD5455" w:rsidRPr="006477E3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czy zadanie ma związek z</w:t>
            </w:r>
            <w:r w:rsidR="0050044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popularyzacją osiągnięć związanych z inteligentnymi specjalizacjami (lotnictwo i</w:t>
            </w:r>
            <w:r w:rsidR="00F960CF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kosmonautyka, informatyka i</w:t>
            </w:r>
            <w:r w:rsidR="00F960CF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telekomunikacja, motoryzacja, jakość życia)?</w:t>
            </w:r>
          </w:p>
          <w:p w14:paraId="3356BA64" w14:textId="72BC7F19" w:rsidR="00BD5455" w:rsidRPr="006477E3" w:rsidRDefault="00BD5455" w:rsidP="00BD5455">
            <w:pPr>
              <w:pStyle w:val="Akapitzlist"/>
              <w:numPr>
                <w:ilvl w:val="0"/>
                <w:numId w:val="22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działania promujące ideę powstania Podkarpackiego Centrum Nauki, w tym jakiego rodzaju działania promujące PCN zamierza podjąć Oferent (w tym. m.in. ilość, powtarzalność działań)?</w:t>
            </w:r>
            <w:r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maks. 5</w:t>
            </w:r>
            <w:r w:rsidR="00672CD3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pkt,</w:t>
            </w:r>
          </w:p>
          <w:p w14:paraId="40386268" w14:textId="1D6A022D" w:rsidR="00BD5455" w:rsidRPr="006477E3" w:rsidRDefault="00BD5455" w:rsidP="00337795">
            <w:pPr>
              <w:pStyle w:val="Akapitzlist"/>
              <w:numPr>
                <w:ilvl w:val="0"/>
                <w:numId w:val="27"/>
              </w:numPr>
              <w:ind w:left="32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znaczenie zadania dla realizacji zadań samorządu województwa, o </w:t>
            </w:r>
            <w:r w:rsidR="00F0746A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których mowa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="00B42AA2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art. 14 ustawy z dnia 5 czerwca 1998 r. o</w:t>
            </w:r>
            <w:r w:rsidR="0033779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samorządzie województwa</w:t>
            </w:r>
            <w:r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- maks. 5 pkt,</w:t>
            </w:r>
          </w:p>
          <w:p w14:paraId="3AAAA510" w14:textId="77777777" w:rsidR="003602C2" w:rsidRPr="006477E3" w:rsidRDefault="00BD5455" w:rsidP="009E4BC7">
            <w:pPr>
              <w:pStyle w:val="Akapitzlist"/>
              <w:numPr>
                <w:ilvl w:val="0"/>
                <w:numId w:val="28"/>
              </w:numPr>
              <w:ind w:left="325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innowacyjność oraz atrakcyjność form realizacji zadania publicznego </w:t>
            </w:r>
            <w:r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- maks. 5</w:t>
            </w:r>
            <w:r w:rsidR="00672CD3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pkt.</w:t>
            </w:r>
          </w:p>
          <w:p w14:paraId="3DE55E51" w14:textId="2A989576" w:rsidR="009E4BC7" w:rsidRPr="006477E3" w:rsidRDefault="009E4BC7" w:rsidP="009E4BC7">
            <w:pPr>
              <w:pStyle w:val="Akapitzlist"/>
              <w:ind w:left="325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3601794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8754D8D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4312EA6D" w14:textId="77777777" w:rsidTr="00E4627B">
        <w:tc>
          <w:tcPr>
            <w:tcW w:w="562" w:type="dxa"/>
          </w:tcPr>
          <w:p w14:paraId="3427ADFB" w14:textId="77777777" w:rsidR="003602C2" w:rsidRPr="006477E3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31DD54E6" w14:textId="61ECA24F" w:rsidR="003602C2" w:rsidRPr="006477E3" w:rsidRDefault="003602C2" w:rsidP="00C45CEE">
            <w:pPr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Przedstawiona kalkulacja kosztów realizacji zadania publicznego, w tym w</w:t>
            </w:r>
            <w:r w:rsidR="009A43FA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odniesieniu do zakresu rzeczowego zadania</w:t>
            </w:r>
            <w:r w:rsidR="00C45CEE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C45CEE"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– </w:t>
            </w:r>
            <w:r w:rsidR="00C45CEE"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maks. </w:t>
            </w:r>
            <w:r w:rsidR="0053333C"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15</w:t>
            </w:r>
            <w:r w:rsidR="009E459C"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 </w:t>
            </w:r>
            <w:r w:rsidR="00C45CEE"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pkt</w:t>
            </w:r>
          </w:p>
          <w:p w14:paraId="45E51F51" w14:textId="01EF4151" w:rsidR="003602C2" w:rsidRPr="006477E3" w:rsidRDefault="003602C2" w:rsidP="003602C2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</w:p>
          <w:p w14:paraId="2FDC5C0D" w14:textId="40C18171" w:rsidR="003602C2" w:rsidRPr="006477E3" w:rsidRDefault="00500449" w:rsidP="003602C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W ramach kryterium ocenie podlega b</w:t>
            </w:r>
            <w:r w:rsidR="003602C2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udżet (racjonalność i uzasadnienie kosztów, realność kalkulacji, przejrzystość</w:t>
            </w:r>
            <w:r w:rsidR="00C45CEE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), w</w:t>
            </w:r>
            <w:r w:rsidR="003602C2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tym:</w:t>
            </w:r>
          </w:p>
          <w:p w14:paraId="33C434D1" w14:textId="30A08DD4" w:rsidR="003602C2" w:rsidRPr="006477E3" w:rsidRDefault="003602C2" w:rsidP="000D1100">
            <w:pPr>
              <w:pStyle w:val="Akapitzlist"/>
              <w:numPr>
                <w:ilvl w:val="0"/>
                <w:numId w:val="25"/>
              </w:numPr>
              <w:ind w:left="4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na ile zaproponowane koszty są racjonalne i</w:t>
            </w:r>
            <w:r w:rsidR="00FE29F9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uzasadnione z punktu widzenia zakresu rzeczowego </w:t>
            </w:r>
            <w:r w:rsidR="00F0746A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zadania?</w:t>
            </w: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9E77CC0" w14:textId="03F3133E" w:rsidR="00C45CEE" w:rsidRPr="006477E3" w:rsidRDefault="003602C2" w:rsidP="000D1100">
            <w:pPr>
              <w:pStyle w:val="Akapitzlist"/>
              <w:numPr>
                <w:ilvl w:val="0"/>
                <w:numId w:val="25"/>
              </w:numPr>
              <w:ind w:left="4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czy przedstawiona kalkulacja kosztów jest sporządzona w oparciu o</w:t>
            </w:r>
            <w:r w:rsidR="00500449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uzasadnione i realne </w:t>
            </w:r>
            <w:r w:rsidR="00F0746A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stawki?</w:t>
            </w: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1BC7C4" w14:textId="77777777" w:rsidR="0053333C" w:rsidRPr="006477E3" w:rsidRDefault="003602C2" w:rsidP="000D1100">
            <w:pPr>
              <w:pStyle w:val="Akapitzlist"/>
              <w:numPr>
                <w:ilvl w:val="0"/>
                <w:numId w:val="25"/>
              </w:numPr>
              <w:ind w:left="460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czy przedstawiona kalkulacja została opisana w</w:t>
            </w:r>
            <w:r w:rsidR="00FE29F9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przejrzysty i precyzyjny sposób?</w:t>
            </w:r>
          </w:p>
          <w:p w14:paraId="714A49BA" w14:textId="3F8B1E72" w:rsidR="009E4BC7" w:rsidRPr="006477E3" w:rsidRDefault="009E4BC7" w:rsidP="009E4BC7">
            <w:pPr>
              <w:pStyle w:val="Akapitzlist"/>
              <w:ind w:left="482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9FB52B7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9A110EB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38DF35F7" w14:textId="77777777" w:rsidTr="00E4627B">
        <w:tc>
          <w:tcPr>
            <w:tcW w:w="562" w:type="dxa"/>
          </w:tcPr>
          <w:p w14:paraId="65104CFD" w14:textId="77777777" w:rsidR="003602C2" w:rsidRPr="006477E3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1EB452D8" w14:textId="6424FA13" w:rsidR="003602C2" w:rsidRPr="006477E3" w:rsidRDefault="003602C2" w:rsidP="00C45C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Proponowana jakość wykonania zadania i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kwalifikacje osób, przy udziale których organizacja pozarządowa lub podmioty określone w art. 3 ust. 3 będą realizować zadanie publiczne</w:t>
            </w:r>
            <w:r w:rsidR="00C45CEE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- </w:t>
            </w:r>
            <w:r w:rsidR="00C45CEE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maks. </w:t>
            </w:r>
            <w:r w:rsidR="00BD5455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10</w:t>
            </w:r>
            <w:r w:rsidR="00C45CEE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 pkt</w:t>
            </w:r>
          </w:p>
          <w:p w14:paraId="06DADFB2" w14:textId="13F7C3A2" w:rsidR="003602C2" w:rsidRPr="006477E3" w:rsidRDefault="003602C2" w:rsidP="00C45CE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30439510" w14:textId="67828E14" w:rsidR="00094790" w:rsidRPr="006477E3" w:rsidRDefault="00FE4996" w:rsidP="002312D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ramach kryterium ocenie podlegają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kwalifikacje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doświadczenie osób zaangażowanych w realizację zadania w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odniesieniu do zaplanowanych działań?</w:t>
            </w:r>
          </w:p>
          <w:p w14:paraId="3D6675C7" w14:textId="3CE91A74" w:rsidR="00094790" w:rsidRPr="006477E3" w:rsidRDefault="00094790" w:rsidP="000D110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EC13467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504167A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5FCC6E6A" w14:textId="77777777" w:rsidTr="00E4627B">
        <w:trPr>
          <w:trHeight w:val="2996"/>
        </w:trPr>
        <w:tc>
          <w:tcPr>
            <w:tcW w:w="562" w:type="dxa"/>
          </w:tcPr>
          <w:p w14:paraId="7DE89378" w14:textId="77777777" w:rsidR="003602C2" w:rsidRPr="006477E3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0B3AD532" w14:textId="6EB14AED" w:rsidR="003602C2" w:rsidRPr="006477E3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Udział środków finansowych własnych lub środków pochodzących z innych źródeł na realizację zadania publicznego</w:t>
            </w:r>
            <w:r w:rsidR="00C45CEE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C45CEE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- maks. 15 pkt</w:t>
            </w:r>
          </w:p>
          <w:p w14:paraId="1FE6E1CE" w14:textId="77714D83" w:rsidR="00F34CA4" w:rsidRPr="006477E3" w:rsidRDefault="00F34CA4" w:rsidP="003602C2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</w:p>
          <w:p w14:paraId="79F7EA42" w14:textId="7197D930" w:rsidR="00F34CA4" w:rsidRPr="00344AB1" w:rsidRDefault="007459BC" w:rsidP="00EC29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Procentowy udział </w:t>
            </w:r>
            <w:r w:rsidR="008B4119" w:rsidRPr="003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wkładu własnego finansowego</w:t>
            </w:r>
            <w:r w:rsidR="00C45CEE" w:rsidRPr="003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całkowitym koszcie realizacji zadania publicznego</w:t>
            </w:r>
            <w:r w:rsidR="00F34CA4" w:rsidRPr="003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36E2DB8A" w14:textId="26D3949B" w:rsidR="00F34CA4" w:rsidRPr="006477E3" w:rsidRDefault="00F34CA4" w:rsidP="00EC29E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-pow. 5% do 10% - 3 pkt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380D16D3" w14:textId="1DF8BADA" w:rsidR="00F34CA4" w:rsidRPr="006477E3" w:rsidRDefault="00F34CA4" w:rsidP="00EC29E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-pow. 10% do 20% - 7 pkt, </w:t>
            </w:r>
          </w:p>
          <w:p w14:paraId="69316063" w14:textId="6A250E0A" w:rsidR="00F34CA4" w:rsidRPr="006477E3" w:rsidRDefault="00F34CA4" w:rsidP="00EC29E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-pow. 20% do 30% - 10 pkt,</w:t>
            </w:r>
          </w:p>
          <w:p w14:paraId="50B784D6" w14:textId="264B9799" w:rsidR="00F34CA4" w:rsidRPr="006477E3" w:rsidRDefault="00F34CA4" w:rsidP="00EC29E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-pow. 30% - 15 pkt.</w:t>
            </w:r>
          </w:p>
          <w:p w14:paraId="5E6E6F02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DA588DA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27FE6F7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D9ECAFE" w14:textId="77777777" w:rsidTr="00E4627B">
        <w:tc>
          <w:tcPr>
            <w:tcW w:w="562" w:type="dxa"/>
          </w:tcPr>
          <w:p w14:paraId="1B0A715B" w14:textId="77777777" w:rsidR="003602C2" w:rsidRPr="006477E3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09284C69" w14:textId="75313BA2" w:rsidR="003602C2" w:rsidRPr="006477E3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Planowany przez organizację pozarządową lub podmioty wymienione w art. 3 ust. 3, </w:t>
            </w:r>
            <w:r w:rsidR="00F34CA4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wkład 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osobowy, w tym świadczenia wolontariuszy i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prac</w:t>
            </w:r>
            <w:r w:rsidR="009E459C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społeczn</w:t>
            </w:r>
            <w:r w:rsidR="009E459C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członków</w:t>
            </w:r>
            <w:r w:rsidR="00EC29ED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EC29ED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– maks. 10 pkt</w:t>
            </w:r>
          </w:p>
          <w:p w14:paraId="0F6A7BC3" w14:textId="031A903B" w:rsidR="00F34CA4" w:rsidRPr="006477E3" w:rsidRDefault="00F34CA4" w:rsidP="003602C2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</w:p>
          <w:p w14:paraId="52C8BA87" w14:textId="77777777" w:rsidR="003602C2" w:rsidRPr="006477E3" w:rsidRDefault="00FE4996" w:rsidP="000D1100">
            <w:pPr>
              <w:ind w:right="8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 ramach kryterium ocenie podlega </w:t>
            </w:r>
            <w:r w:rsidR="00F34CA4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stopień zaangażowania wolontariuszy lub pracy społecznej członków organizacji w zadaniu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7AAB834D" w14:textId="1EC04FF9" w:rsidR="00942CE1" w:rsidRPr="006477E3" w:rsidRDefault="00942CE1" w:rsidP="000D1100">
            <w:pPr>
              <w:ind w:right="85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0D9199C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3B83A3B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748682D2" w14:textId="77777777" w:rsidTr="00E4627B">
        <w:trPr>
          <w:trHeight w:val="6236"/>
        </w:trPr>
        <w:tc>
          <w:tcPr>
            <w:tcW w:w="562" w:type="dxa"/>
          </w:tcPr>
          <w:p w14:paraId="3177102D" w14:textId="77777777" w:rsidR="003602C2" w:rsidRPr="006477E3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04CF1B68" w14:textId="18E01973" w:rsidR="003602C2" w:rsidRPr="006477E3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Analiz</w:t>
            </w:r>
            <w:r w:rsidR="009E4BC7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i ocena realizacji zleconych zadań publicznych w przypadku organizacji pozarządowej lub podmiotów wymienionych w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art. 3 ust. 3, które w latach poprzednich realizowały zlecone zadania publiczne, biorąc pod uwagę rzetelność i</w:t>
            </w:r>
            <w:r w:rsidR="00F960CF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terminowość oraz sposób rozliczenia otrzymanych na ten cel środków</w:t>
            </w:r>
            <w:r w:rsidR="009A43FA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9A43FA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– maks. 10 pkt</w:t>
            </w:r>
          </w:p>
          <w:p w14:paraId="4DBD41BD" w14:textId="77777777" w:rsidR="00CF0CD4" w:rsidRPr="006477E3" w:rsidRDefault="00CF0CD4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</w:p>
          <w:p w14:paraId="31CCE570" w14:textId="5D96B813" w:rsidR="00496AA9" w:rsidRPr="006477E3" w:rsidRDefault="00CF0CD4" w:rsidP="00CF0CD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 ramach kryterium ocenie podlega doświadczenie Oferenta 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w realizacji zadań publicznych zbieżnych lub podobnych do określonych w § 2 Ogłoszenia o konkursie ofert w dziedzinie nauki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w tym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14:paraId="2342EC6F" w14:textId="6EAD9DD6" w:rsidR="009A43FA" w:rsidRPr="006477E3" w:rsidRDefault="009A43FA" w:rsidP="00CF0CD4">
            <w:pPr>
              <w:pStyle w:val="Akapitzlist"/>
              <w:numPr>
                <w:ilvl w:val="0"/>
                <w:numId w:val="33"/>
              </w:numPr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rzetelność i</w:t>
            </w:r>
            <w:r w:rsidR="00FE4996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terminowość oraz sposób rozliczenia otrzymanych środków w</w:t>
            </w:r>
            <w:r w:rsidR="00B42AA2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ramach zadania - </w:t>
            </w:r>
            <w:r w:rsidRPr="006477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Wsparcie organizacji wydarzeń popularyzujących naukę</w:t>
            </w:r>
            <w:r w:rsidR="009E4BC7" w:rsidRPr="006477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E4BC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(jeśli dotyczy)</w:t>
            </w:r>
            <w:r w:rsidR="00496AA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96AA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oraz </w:t>
            </w:r>
            <w:r w:rsidR="00D52CDE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w ramach </w:t>
            </w:r>
            <w:r w:rsidR="00496AA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innych zadań publicznych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o podobnym charakterze</w:t>
            </w:r>
            <w:r w:rsidR="00FE4996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19F9F13D" w14:textId="20EF9602" w:rsidR="005B6B62" w:rsidRPr="006477E3" w:rsidRDefault="005B6B62" w:rsidP="00CF0CD4">
            <w:pPr>
              <w:pStyle w:val="Akapitzlist"/>
              <w:numPr>
                <w:ilvl w:val="0"/>
                <w:numId w:val="33"/>
              </w:numPr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ilość zrealizowanych form</w:t>
            </w:r>
            <w:r w:rsidR="00892A2C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C3559E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E4BC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ramach 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zorganizowanych wydarzeń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(festiwale naukowe, pikniki naukowe, konkursy, przeglądy, wykłady, spektakle naukowe itp.)</w:t>
            </w:r>
            <w:r w:rsidR="00C3559E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3FB449FE" w14:textId="0DEEB536" w:rsidR="003602C2" w:rsidRPr="006477E3" w:rsidRDefault="005B6B62" w:rsidP="00CF0CD4">
            <w:pPr>
              <w:pStyle w:val="Akapitzlist"/>
              <w:numPr>
                <w:ilvl w:val="0"/>
                <w:numId w:val="33"/>
              </w:numPr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ilość osób</w:t>
            </w:r>
            <w:r w:rsidR="00C3559E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która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została objęta wsparciem bezpośrednim w ramach 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zrealizowanych zadań publicznych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134" w:type="dxa"/>
          </w:tcPr>
          <w:p w14:paraId="02875F3B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E5D18A0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0B35A6" w:rsidRPr="006477E3" w14:paraId="7BB20C99" w14:textId="77777777" w:rsidTr="00E4627B">
        <w:trPr>
          <w:trHeight w:val="492"/>
        </w:trPr>
        <w:tc>
          <w:tcPr>
            <w:tcW w:w="4815" w:type="dxa"/>
            <w:gridSpan w:val="2"/>
            <w:vAlign w:val="center"/>
          </w:tcPr>
          <w:p w14:paraId="3CB0FD46" w14:textId="60B79DC4" w:rsidR="000B35A6" w:rsidRPr="006477E3" w:rsidRDefault="000B35A6" w:rsidP="005B7F7D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Suma przyznanych punktów</w:t>
            </w:r>
          </w:p>
        </w:tc>
        <w:tc>
          <w:tcPr>
            <w:tcW w:w="4536" w:type="dxa"/>
            <w:gridSpan w:val="2"/>
            <w:vAlign w:val="center"/>
          </w:tcPr>
          <w:p w14:paraId="7C559E97" w14:textId="77777777" w:rsidR="000B35A6" w:rsidRPr="006477E3" w:rsidRDefault="000B35A6" w:rsidP="00A90BEA">
            <w:pPr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429738D1" w14:textId="65EEFA54" w:rsidR="00E063FC" w:rsidRPr="006477E3" w:rsidRDefault="00E063FC" w:rsidP="00A90BE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555EC33B" w14:textId="16918F1A" w:rsidR="009E4BC7" w:rsidRPr="006477E3" w:rsidRDefault="009E4BC7" w:rsidP="00A90BE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692B9942" w14:textId="77777777" w:rsidR="002312D7" w:rsidRPr="006477E3" w:rsidRDefault="002312D7" w:rsidP="00A90BE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1D54A282" w14:textId="77777777" w:rsidR="00D003A9" w:rsidRPr="006477E3" w:rsidRDefault="00D003A9" w:rsidP="00A90BE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1536"/>
        <w:gridCol w:w="1535"/>
        <w:gridCol w:w="3181"/>
      </w:tblGrid>
      <w:tr w:rsidR="006477E3" w:rsidRPr="006477E3" w14:paraId="3ED5BA6D" w14:textId="77777777" w:rsidTr="00D64294">
        <w:trPr>
          <w:tblHeader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3E6B8B8F" w14:textId="77777777" w:rsidR="00A90BEA" w:rsidRPr="006477E3" w:rsidRDefault="00A90BEA" w:rsidP="00662F2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Weryfikacja budżetu</w:t>
            </w:r>
          </w:p>
        </w:tc>
      </w:tr>
      <w:tr w:rsidR="006477E3" w:rsidRPr="006477E3" w14:paraId="2EC48384" w14:textId="77777777" w:rsidTr="00010B5D">
        <w:tc>
          <w:tcPr>
            <w:tcW w:w="9322" w:type="dxa"/>
            <w:gridSpan w:val="4"/>
          </w:tcPr>
          <w:p w14:paraId="285DBA65" w14:textId="77777777" w:rsidR="00A90BEA" w:rsidRPr="006477E3" w:rsidRDefault="00A90BEA" w:rsidP="00A90BEA">
            <w:pPr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Kwestionowane wysokości kosztów lub kosztów jednostkowych wydatków wraz z uzasadnieniem i rekomendowaną kwotą</w:t>
            </w:r>
          </w:p>
        </w:tc>
      </w:tr>
      <w:tr w:rsidR="006477E3" w:rsidRPr="006477E3" w14:paraId="6AC9B87C" w14:textId="77777777" w:rsidTr="00010B5D">
        <w:tc>
          <w:tcPr>
            <w:tcW w:w="3070" w:type="dxa"/>
          </w:tcPr>
          <w:p w14:paraId="43F63C17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Pozycja w kalkulacji przewidywanych kosztów</w:t>
            </w:r>
          </w:p>
        </w:tc>
        <w:tc>
          <w:tcPr>
            <w:tcW w:w="3071" w:type="dxa"/>
            <w:gridSpan w:val="2"/>
          </w:tcPr>
          <w:p w14:paraId="586C0FBA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Kwota kwestionowana</w:t>
            </w:r>
          </w:p>
        </w:tc>
        <w:tc>
          <w:tcPr>
            <w:tcW w:w="3181" w:type="dxa"/>
          </w:tcPr>
          <w:p w14:paraId="44A43673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Kwota rekomendowana</w:t>
            </w:r>
          </w:p>
        </w:tc>
      </w:tr>
      <w:tr w:rsidR="006477E3" w:rsidRPr="006477E3" w14:paraId="26219D91" w14:textId="77777777" w:rsidTr="00010B5D">
        <w:tc>
          <w:tcPr>
            <w:tcW w:w="3070" w:type="dxa"/>
          </w:tcPr>
          <w:p w14:paraId="57B75DAA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14:paraId="30911CE6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181" w:type="dxa"/>
          </w:tcPr>
          <w:p w14:paraId="4A0E6ABC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50E03C1" w14:textId="77777777" w:rsidTr="00010B5D">
        <w:tc>
          <w:tcPr>
            <w:tcW w:w="9322" w:type="dxa"/>
            <w:gridSpan w:val="4"/>
          </w:tcPr>
          <w:p w14:paraId="72A69366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Uzasadnienie:</w:t>
            </w:r>
          </w:p>
          <w:p w14:paraId="7B719415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4F4AD659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4BF9BEE4" w14:textId="77777777" w:rsidTr="00010B5D">
        <w:tc>
          <w:tcPr>
            <w:tcW w:w="3070" w:type="dxa"/>
          </w:tcPr>
          <w:p w14:paraId="05B2BA6A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14:paraId="34A629EF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181" w:type="dxa"/>
          </w:tcPr>
          <w:p w14:paraId="65A37CDB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669133DE" w14:textId="77777777" w:rsidTr="00010B5D">
        <w:tc>
          <w:tcPr>
            <w:tcW w:w="9322" w:type="dxa"/>
            <w:gridSpan w:val="4"/>
          </w:tcPr>
          <w:p w14:paraId="471D08CB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Uzasadnienie:</w:t>
            </w:r>
          </w:p>
          <w:p w14:paraId="3FE73707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2436D4DF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997CF3B" w14:textId="77777777" w:rsidTr="00010B5D">
        <w:tc>
          <w:tcPr>
            <w:tcW w:w="3070" w:type="dxa"/>
          </w:tcPr>
          <w:p w14:paraId="6B7FC913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14:paraId="2051E0A8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181" w:type="dxa"/>
          </w:tcPr>
          <w:p w14:paraId="00243F2A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87D6ACC" w14:textId="77777777" w:rsidTr="00010B5D">
        <w:tc>
          <w:tcPr>
            <w:tcW w:w="9322" w:type="dxa"/>
            <w:gridSpan w:val="4"/>
          </w:tcPr>
          <w:p w14:paraId="1FF5BAEA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Uzasadnienie:</w:t>
            </w:r>
          </w:p>
          <w:p w14:paraId="311078DE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5FF9AD62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40EFD357" w14:textId="77777777" w:rsidTr="00010B5D">
        <w:tc>
          <w:tcPr>
            <w:tcW w:w="9322" w:type="dxa"/>
            <w:gridSpan w:val="4"/>
          </w:tcPr>
          <w:p w14:paraId="4E76DC57" w14:textId="77777777" w:rsidR="00A90BEA" w:rsidRPr="006477E3" w:rsidRDefault="00010B5D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…</w:t>
            </w:r>
          </w:p>
        </w:tc>
      </w:tr>
      <w:tr w:rsidR="00A90BEA" w:rsidRPr="006477E3" w14:paraId="507F47F5" w14:textId="77777777" w:rsidTr="00010B5D">
        <w:tc>
          <w:tcPr>
            <w:tcW w:w="4606" w:type="dxa"/>
            <w:gridSpan w:val="2"/>
          </w:tcPr>
          <w:p w14:paraId="4B8B935C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Proponowana kwota dofinansowania</w:t>
            </w:r>
            <w:r w:rsidR="00010B5D"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zadania w zł</w:t>
            </w: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4716" w:type="dxa"/>
            <w:gridSpan w:val="2"/>
          </w:tcPr>
          <w:p w14:paraId="44A119B2" w14:textId="77777777" w:rsidR="00A90BEA" w:rsidRPr="006477E3" w:rsidRDefault="00A90BEA" w:rsidP="00A90BEA">
            <w:pPr>
              <w:jc w:val="right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  <w:p w14:paraId="7363A35E" w14:textId="77777777" w:rsidR="00A90BEA" w:rsidRPr="006477E3" w:rsidRDefault="00A90BEA" w:rsidP="00A90BEA">
            <w:pPr>
              <w:jc w:val="right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3DF850C1" w14:textId="77777777" w:rsidR="00E063FC" w:rsidRPr="006477E3" w:rsidRDefault="00E063FC" w:rsidP="00A90BE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IV. Podpis Członka Komisji"/>
        <w:tblDescription w:val="Podpis Członka Komisji"/>
      </w:tblPr>
      <w:tblGrid>
        <w:gridCol w:w="4077"/>
        <w:gridCol w:w="5245"/>
      </w:tblGrid>
      <w:tr w:rsidR="006477E3" w:rsidRPr="006477E3" w14:paraId="7EB168E2" w14:textId="77777777" w:rsidTr="00850786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A3ED247" w14:textId="77777777" w:rsidR="00A90BEA" w:rsidRPr="006477E3" w:rsidRDefault="00A90BEA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  <w:shd w:val="clear" w:color="auto" w:fill="D9D9D9" w:themeFill="background1" w:themeFillShade="D9"/>
              </w:rPr>
              <w:t>Podpis Członka Komisji</w:t>
            </w:r>
          </w:p>
          <w:p w14:paraId="5715E9A6" w14:textId="77777777" w:rsidR="00A90BEA" w:rsidRPr="006477E3" w:rsidRDefault="00A90BEA" w:rsidP="00A90BEA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4C8B109" w14:textId="77777777" w:rsidTr="00A90BEA">
        <w:tc>
          <w:tcPr>
            <w:tcW w:w="4077" w:type="dxa"/>
          </w:tcPr>
          <w:p w14:paraId="77118F4C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Imię i nazwisko Członka Komisji:</w:t>
            </w:r>
          </w:p>
          <w:p w14:paraId="77B357B5" w14:textId="77777777" w:rsidR="00A90BEA" w:rsidRPr="006477E3" w:rsidRDefault="00A90BEA" w:rsidP="00A90BEA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245" w:type="dxa"/>
          </w:tcPr>
          <w:p w14:paraId="3638B9C2" w14:textId="77777777" w:rsidR="00A90BEA" w:rsidRPr="006477E3" w:rsidRDefault="00A90BEA" w:rsidP="00A90BEA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  <w:p w14:paraId="393B1CD2" w14:textId="77777777" w:rsidR="00A90BEA" w:rsidRPr="006477E3" w:rsidRDefault="00A90BEA" w:rsidP="00A90BEA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  <w:p w14:paraId="2BCD79DC" w14:textId="77777777" w:rsidR="00A90BEA" w:rsidRPr="006477E3" w:rsidRDefault="00A90BEA" w:rsidP="00A90BEA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CB28AF" w:rsidRPr="006477E3" w14:paraId="007342AE" w14:textId="77777777" w:rsidTr="00A90BEA">
        <w:tc>
          <w:tcPr>
            <w:tcW w:w="4077" w:type="dxa"/>
          </w:tcPr>
          <w:p w14:paraId="223C5E05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Data i podpis:</w:t>
            </w:r>
          </w:p>
          <w:p w14:paraId="00EF9EB1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245" w:type="dxa"/>
          </w:tcPr>
          <w:p w14:paraId="03A79A9C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4FE30FE4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54E56C29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60D1C242" w14:textId="77777777" w:rsidR="00D24659" w:rsidRPr="006477E3" w:rsidRDefault="00D24659" w:rsidP="00A90BEA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sectPr w:rsidR="00D24659" w:rsidRPr="006477E3" w:rsidSect="0009479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747B5" w14:textId="77777777" w:rsidR="00F86E4C" w:rsidRDefault="00F86E4C" w:rsidP="003D14F5">
      <w:pPr>
        <w:spacing w:after="0" w:line="240" w:lineRule="auto"/>
      </w:pPr>
      <w:r>
        <w:separator/>
      </w:r>
    </w:p>
  </w:endnote>
  <w:endnote w:type="continuationSeparator" w:id="0">
    <w:p w14:paraId="7E2D663C" w14:textId="77777777" w:rsidR="00F86E4C" w:rsidRDefault="00F86E4C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BB924" w14:textId="77777777" w:rsidR="00F86E4C" w:rsidRDefault="00F86E4C" w:rsidP="003D14F5">
      <w:pPr>
        <w:spacing w:after="0" w:line="240" w:lineRule="auto"/>
      </w:pPr>
      <w:r>
        <w:separator/>
      </w:r>
    </w:p>
  </w:footnote>
  <w:footnote w:type="continuationSeparator" w:id="0">
    <w:p w14:paraId="338702BD" w14:textId="77777777" w:rsidR="00F86E4C" w:rsidRDefault="00F86E4C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7E8"/>
    <w:multiLevelType w:val="hybridMultilevel"/>
    <w:tmpl w:val="1F64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DE8"/>
    <w:multiLevelType w:val="hybridMultilevel"/>
    <w:tmpl w:val="E962091E"/>
    <w:lvl w:ilvl="0" w:tplc="A92A52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9F54001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87"/>
    <w:multiLevelType w:val="hybridMultilevel"/>
    <w:tmpl w:val="1376D4B8"/>
    <w:lvl w:ilvl="0" w:tplc="18A0254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445F"/>
    <w:multiLevelType w:val="hybridMultilevel"/>
    <w:tmpl w:val="1166F66C"/>
    <w:lvl w:ilvl="0" w:tplc="1584E822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FAA"/>
    <w:multiLevelType w:val="hybridMultilevel"/>
    <w:tmpl w:val="D5C6C15A"/>
    <w:lvl w:ilvl="0" w:tplc="A92A52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034"/>
    <w:multiLevelType w:val="hybridMultilevel"/>
    <w:tmpl w:val="E1262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4AE"/>
    <w:multiLevelType w:val="hybridMultilevel"/>
    <w:tmpl w:val="88C8DC34"/>
    <w:lvl w:ilvl="0" w:tplc="6F48B7B6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7313E"/>
    <w:multiLevelType w:val="hybridMultilevel"/>
    <w:tmpl w:val="A8E28C80"/>
    <w:lvl w:ilvl="0" w:tplc="156661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A39"/>
    <w:multiLevelType w:val="hybridMultilevel"/>
    <w:tmpl w:val="B022803E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417E4"/>
    <w:multiLevelType w:val="hybridMultilevel"/>
    <w:tmpl w:val="4ABA2DC6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034D"/>
    <w:multiLevelType w:val="hybridMultilevel"/>
    <w:tmpl w:val="53DC9C14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2A524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132D"/>
    <w:multiLevelType w:val="hybridMultilevel"/>
    <w:tmpl w:val="C2B8B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90F0C"/>
    <w:multiLevelType w:val="hybridMultilevel"/>
    <w:tmpl w:val="CD5CB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E7640"/>
    <w:multiLevelType w:val="hybridMultilevel"/>
    <w:tmpl w:val="AABA4E4C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688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70C6"/>
    <w:multiLevelType w:val="hybridMultilevel"/>
    <w:tmpl w:val="3E28D72A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3751B"/>
    <w:multiLevelType w:val="hybridMultilevel"/>
    <w:tmpl w:val="9E26C2B0"/>
    <w:lvl w:ilvl="0" w:tplc="CEBA583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7265"/>
    <w:multiLevelType w:val="hybridMultilevel"/>
    <w:tmpl w:val="AA2853F0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354BC"/>
    <w:multiLevelType w:val="hybridMultilevel"/>
    <w:tmpl w:val="C14C0B9C"/>
    <w:lvl w:ilvl="0" w:tplc="60F86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232E73"/>
    <w:multiLevelType w:val="hybridMultilevel"/>
    <w:tmpl w:val="73A8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546E7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F51EB"/>
    <w:multiLevelType w:val="hybridMultilevel"/>
    <w:tmpl w:val="CFE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261B"/>
    <w:multiLevelType w:val="hybridMultilevel"/>
    <w:tmpl w:val="CB7ABFB0"/>
    <w:lvl w:ilvl="0" w:tplc="1FC8B84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9F9"/>
    <w:multiLevelType w:val="hybridMultilevel"/>
    <w:tmpl w:val="AAC498FE"/>
    <w:lvl w:ilvl="0" w:tplc="57A828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37179"/>
    <w:multiLevelType w:val="hybridMultilevel"/>
    <w:tmpl w:val="73F2A432"/>
    <w:lvl w:ilvl="0" w:tplc="119E28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C6D9A"/>
    <w:multiLevelType w:val="hybridMultilevel"/>
    <w:tmpl w:val="6BE48B98"/>
    <w:lvl w:ilvl="0" w:tplc="B448B7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94AAB"/>
    <w:multiLevelType w:val="hybridMultilevel"/>
    <w:tmpl w:val="990609B0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2535"/>
    <w:multiLevelType w:val="hybridMultilevel"/>
    <w:tmpl w:val="17407A96"/>
    <w:lvl w:ilvl="0" w:tplc="2F0428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67DA3"/>
    <w:multiLevelType w:val="hybridMultilevel"/>
    <w:tmpl w:val="42F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C1F45"/>
    <w:multiLevelType w:val="hybridMultilevel"/>
    <w:tmpl w:val="A59A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8"/>
  </w:num>
  <w:num w:numId="5">
    <w:abstractNumId w:val="15"/>
  </w:num>
  <w:num w:numId="6">
    <w:abstractNumId w:val="22"/>
  </w:num>
  <w:num w:numId="7">
    <w:abstractNumId w:val="3"/>
  </w:num>
  <w:num w:numId="8">
    <w:abstractNumId w:val="0"/>
  </w:num>
  <w:num w:numId="9">
    <w:abstractNumId w:val="5"/>
  </w:num>
  <w:num w:numId="10">
    <w:abstractNumId w:val="23"/>
  </w:num>
  <w:num w:numId="11">
    <w:abstractNumId w:val="12"/>
  </w:num>
  <w:num w:numId="12">
    <w:abstractNumId w:val="20"/>
  </w:num>
  <w:num w:numId="13">
    <w:abstractNumId w:val="30"/>
  </w:num>
  <w:num w:numId="14">
    <w:abstractNumId w:val="10"/>
  </w:num>
  <w:num w:numId="15">
    <w:abstractNumId w:val="25"/>
  </w:num>
  <w:num w:numId="16">
    <w:abstractNumId w:val="17"/>
  </w:num>
  <w:num w:numId="17">
    <w:abstractNumId w:val="16"/>
  </w:num>
  <w:num w:numId="18">
    <w:abstractNumId w:val="24"/>
  </w:num>
  <w:num w:numId="19">
    <w:abstractNumId w:val="11"/>
  </w:num>
  <w:num w:numId="20">
    <w:abstractNumId w:val="29"/>
  </w:num>
  <w:num w:numId="21">
    <w:abstractNumId w:val="32"/>
  </w:num>
  <w:num w:numId="22">
    <w:abstractNumId w:val="4"/>
  </w:num>
  <w:num w:numId="23">
    <w:abstractNumId w:val="1"/>
  </w:num>
  <w:num w:numId="24">
    <w:abstractNumId w:val="13"/>
  </w:num>
  <w:num w:numId="25">
    <w:abstractNumId w:val="9"/>
  </w:num>
  <w:num w:numId="26">
    <w:abstractNumId w:val="27"/>
  </w:num>
  <w:num w:numId="27">
    <w:abstractNumId w:val="18"/>
  </w:num>
  <w:num w:numId="28">
    <w:abstractNumId w:val="26"/>
  </w:num>
  <w:num w:numId="29">
    <w:abstractNumId w:val="6"/>
  </w:num>
  <w:num w:numId="30">
    <w:abstractNumId w:val="14"/>
  </w:num>
  <w:num w:numId="31">
    <w:abstractNumId w:val="31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561"/>
    <w:rsid w:val="000103E4"/>
    <w:rsid w:val="00010B5D"/>
    <w:rsid w:val="00021435"/>
    <w:rsid w:val="00027008"/>
    <w:rsid w:val="00072521"/>
    <w:rsid w:val="00077578"/>
    <w:rsid w:val="000856B2"/>
    <w:rsid w:val="00085F8B"/>
    <w:rsid w:val="00094790"/>
    <w:rsid w:val="00094A05"/>
    <w:rsid w:val="000A5564"/>
    <w:rsid w:val="000B00A0"/>
    <w:rsid w:val="000B35A6"/>
    <w:rsid w:val="000B3ED1"/>
    <w:rsid w:val="000D1100"/>
    <w:rsid w:val="000D19E8"/>
    <w:rsid w:val="000D6E9E"/>
    <w:rsid w:val="000E4802"/>
    <w:rsid w:val="000E617F"/>
    <w:rsid w:val="001048D0"/>
    <w:rsid w:val="00126142"/>
    <w:rsid w:val="0012624E"/>
    <w:rsid w:val="00155A75"/>
    <w:rsid w:val="00170DAB"/>
    <w:rsid w:val="001A7EA7"/>
    <w:rsid w:val="001F5253"/>
    <w:rsid w:val="0023095C"/>
    <w:rsid w:val="002312D7"/>
    <w:rsid w:val="002329AE"/>
    <w:rsid w:val="002360E4"/>
    <w:rsid w:val="00242457"/>
    <w:rsid w:val="00244C6E"/>
    <w:rsid w:val="00255A74"/>
    <w:rsid w:val="0026059F"/>
    <w:rsid w:val="00267C69"/>
    <w:rsid w:val="00277EAD"/>
    <w:rsid w:val="00277EF8"/>
    <w:rsid w:val="00286F68"/>
    <w:rsid w:val="002A572F"/>
    <w:rsid w:val="002F6568"/>
    <w:rsid w:val="00320634"/>
    <w:rsid w:val="00337795"/>
    <w:rsid w:val="00344AB1"/>
    <w:rsid w:val="003602C2"/>
    <w:rsid w:val="00361477"/>
    <w:rsid w:val="0036331C"/>
    <w:rsid w:val="00375DDD"/>
    <w:rsid w:val="00382BE7"/>
    <w:rsid w:val="003A0632"/>
    <w:rsid w:val="003A64F2"/>
    <w:rsid w:val="003B1DFF"/>
    <w:rsid w:val="003D14F5"/>
    <w:rsid w:val="003E2D75"/>
    <w:rsid w:val="003E3FB1"/>
    <w:rsid w:val="0041641A"/>
    <w:rsid w:val="00420A61"/>
    <w:rsid w:val="004221F0"/>
    <w:rsid w:val="004413CE"/>
    <w:rsid w:val="004471FB"/>
    <w:rsid w:val="00466289"/>
    <w:rsid w:val="00483F4A"/>
    <w:rsid w:val="00487932"/>
    <w:rsid w:val="00496AA9"/>
    <w:rsid w:val="004E35A1"/>
    <w:rsid w:val="004E7C0E"/>
    <w:rsid w:val="00500449"/>
    <w:rsid w:val="00505E0C"/>
    <w:rsid w:val="005260EC"/>
    <w:rsid w:val="00531F70"/>
    <w:rsid w:val="0053333C"/>
    <w:rsid w:val="0053696D"/>
    <w:rsid w:val="00540C83"/>
    <w:rsid w:val="00570760"/>
    <w:rsid w:val="0057204F"/>
    <w:rsid w:val="0057498B"/>
    <w:rsid w:val="005906C4"/>
    <w:rsid w:val="005A5A26"/>
    <w:rsid w:val="005B6B62"/>
    <w:rsid w:val="005B7F7D"/>
    <w:rsid w:val="005C0E72"/>
    <w:rsid w:val="005C7F16"/>
    <w:rsid w:val="005D22A9"/>
    <w:rsid w:val="005D5810"/>
    <w:rsid w:val="006077FA"/>
    <w:rsid w:val="006142DB"/>
    <w:rsid w:val="00623E75"/>
    <w:rsid w:val="006415E8"/>
    <w:rsid w:val="006477E3"/>
    <w:rsid w:val="00650FA8"/>
    <w:rsid w:val="00662F26"/>
    <w:rsid w:val="00664786"/>
    <w:rsid w:val="00672CD3"/>
    <w:rsid w:val="00675E68"/>
    <w:rsid w:val="006B5FAA"/>
    <w:rsid w:val="006D04A4"/>
    <w:rsid w:val="006D1244"/>
    <w:rsid w:val="006D4912"/>
    <w:rsid w:val="006E01D6"/>
    <w:rsid w:val="006E2DF6"/>
    <w:rsid w:val="0071357B"/>
    <w:rsid w:val="00714147"/>
    <w:rsid w:val="00716A10"/>
    <w:rsid w:val="00717C16"/>
    <w:rsid w:val="00720872"/>
    <w:rsid w:val="00740DBB"/>
    <w:rsid w:val="00741800"/>
    <w:rsid w:val="007459BC"/>
    <w:rsid w:val="00754774"/>
    <w:rsid w:val="00754F3D"/>
    <w:rsid w:val="00762026"/>
    <w:rsid w:val="00762C49"/>
    <w:rsid w:val="0077128D"/>
    <w:rsid w:val="007B1E0F"/>
    <w:rsid w:val="007C0B11"/>
    <w:rsid w:val="007E6046"/>
    <w:rsid w:val="007F041B"/>
    <w:rsid w:val="00801F16"/>
    <w:rsid w:val="008233A5"/>
    <w:rsid w:val="00834DF8"/>
    <w:rsid w:val="00840015"/>
    <w:rsid w:val="00840BC3"/>
    <w:rsid w:val="00844CD6"/>
    <w:rsid w:val="00845D4C"/>
    <w:rsid w:val="00850786"/>
    <w:rsid w:val="00856333"/>
    <w:rsid w:val="00862840"/>
    <w:rsid w:val="00875831"/>
    <w:rsid w:val="008877BE"/>
    <w:rsid w:val="00892A2C"/>
    <w:rsid w:val="008958D9"/>
    <w:rsid w:val="008A2918"/>
    <w:rsid w:val="008B4119"/>
    <w:rsid w:val="008D0E44"/>
    <w:rsid w:val="008E6610"/>
    <w:rsid w:val="008F10F1"/>
    <w:rsid w:val="008F1343"/>
    <w:rsid w:val="0090293C"/>
    <w:rsid w:val="00937989"/>
    <w:rsid w:val="00942CE1"/>
    <w:rsid w:val="009475D5"/>
    <w:rsid w:val="0096332A"/>
    <w:rsid w:val="00970068"/>
    <w:rsid w:val="00985AF9"/>
    <w:rsid w:val="009909DD"/>
    <w:rsid w:val="009A43FA"/>
    <w:rsid w:val="009B7C95"/>
    <w:rsid w:val="009D1BE8"/>
    <w:rsid w:val="009D4796"/>
    <w:rsid w:val="009E459C"/>
    <w:rsid w:val="009E4BC7"/>
    <w:rsid w:val="00A016CB"/>
    <w:rsid w:val="00A060B1"/>
    <w:rsid w:val="00A06A2A"/>
    <w:rsid w:val="00A53484"/>
    <w:rsid w:val="00A57D9C"/>
    <w:rsid w:val="00A70DB1"/>
    <w:rsid w:val="00A740DF"/>
    <w:rsid w:val="00A74466"/>
    <w:rsid w:val="00A879BF"/>
    <w:rsid w:val="00A90BEA"/>
    <w:rsid w:val="00A94057"/>
    <w:rsid w:val="00A95D16"/>
    <w:rsid w:val="00AA559D"/>
    <w:rsid w:val="00AE40B7"/>
    <w:rsid w:val="00AE59C3"/>
    <w:rsid w:val="00AE7A12"/>
    <w:rsid w:val="00B127D7"/>
    <w:rsid w:val="00B30C3A"/>
    <w:rsid w:val="00B375B3"/>
    <w:rsid w:val="00B42AA2"/>
    <w:rsid w:val="00B5208F"/>
    <w:rsid w:val="00B7628B"/>
    <w:rsid w:val="00B85859"/>
    <w:rsid w:val="00BB01BE"/>
    <w:rsid w:val="00BC19B1"/>
    <w:rsid w:val="00BD3A73"/>
    <w:rsid w:val="00BD5455"/>
    <w:rsid w:val="00BD6A1C"/>
    <w:rsid w:val="00BD6B35"/>
    <w:rsid w:val="00C01D99"/>
    <w:rsid w:val="00C1452B"/>
    <w:rsid w:val="00C25442"/>
    <w:rsid w:val="00C27561"/>
    <w:rsid w:val="00C3559E"/>
    <w:rsid w:val="00C37960"/>
    <w:rsid w:val="00C45CEE"/>
    <w:rsid w:val="00C45ED2"/>
    <w:rsid w:val="00C46B20"/>
    <w:rsid w:val="00C750FD"/>
    <w:rsid w:val="00C97E1E"/>
    <w:rsid w:val="00CB28AF"/>
    <w:rsid w:val="00CB374F"/>
    <w:rsid w:val="00CE4BFE"/>
    <w:rsid w:val="00CE7F08"/>
    <w:rsid w:val="00CF0CD4"/>
    <w:rsid w:val="00CF606F"/>
    <w:rsid w:val="00D003A9"/>
    <w:rsid w:val="00D072B5"/>
    <w:rsid w:val="00D24659"/>
    <w:rsid w:val="00D2534E"/>
    <w:rsid w:val="00D32707"/>
    <w:rsid w:val="00D33A66"/>
    <w:rsid w:val="00D52CDE"/>
    <w:rsid w:val="00D56CE4"/>
    <w:rsid w:val="00D62F1E"/>
    <w:rsid w:val="00D63518"/>
    <w:rsid w:val="00D64294"/>
    <w:rsid w:val="00D65824"/>
    <w:rsid w:val="00D66DA0"/>
    <w:rsid w:val="00D67CFD"/>
    <w:rsid w:val="00D72713"/>
    <w:rsid w:val="00D97FAA"/>
    <w:rsid w:val="00DB1EEB"/>
    <w:rsid w:val="00DE2F0B"/>
    <w:rsid w:val="00E01347"/>
    <w:rsid w:val="00E063FC"/>
    <w:rsid w:val="00E419EF"/>
    <w:rsid w:val="00E4627B"/>
    <w:rsid w:val="00E46BE9"/>
    <w:rsid w:val="00E712A7"/>
    <w:rsid w:val="00E74B3B"/>
    <w:rsid w:val="00E82B73"/>
    <w:rsid w:val="00EB08F4"/>
    <w:rsid w:val="00EC29ED"/>
    <w:rsid w:val="00ED2215"/>
    <w:rsid w:val="00EF32F5"/>
    <w:rsid w:val="00EF76E4"/>
    <w:rsid w:val="00F0746A"/>
    <w:rsid w:val="00F1471C"/>
    <w:rsid w:val="00F33A9B"/>
    <w:rsid w:val="00F34CA4"/>
    <w:rsid w:val="00F6442A"/>
    <w:rsid w:val="00F8535D"/>
    <w:rsid w:val="00F869CB"/>
    <w:rsid w:val="00F86E4C"/>
    <w:rsid w:val="00F960CF"/>
    <w:rsid w:val="00FB1E03"/>
    <w:rsid w:val="00FD7C91"/>
    <w:rsid w:val="00FE29F9"/>
    <w:rsid w:val="00FE4996"/>
    <w:rsid w:val="00FE5780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EB0"/>
  <w15:docId w15:val="{E9AB4F65-D28F-4354-BAC4-D4924418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0E4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3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60E4"/>
    <w:rPr>
      <w:rFonts w:ascii="Arial" w:eastAsiaTheme="majorEastAsia" w:hAnsi="Arial" w:cstheme="majorBidi"/>
      <w:b/>
      <w:sz w:val="23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EB34-6452-47D1-ABD8-44E333EB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ofertyrealizacji zadania publicznego</dc:title>
  <dc:creator>I.Baran@podkarpackie.pl</dc:creator>
  <cp:lastModifiedBy>Baran Izabela</cp:lastModifiedBy>
  <cp:revision>8</cp:revision>
  <cp:lastPrinted>2021-03-26T07:28:00Z</cp:lastPrinted>
  <dcterms:created xsi:type="dcterms:W3CDTF">2021-01-28T13:18:00Z</dcterms:created>
  <dcterms:modified xsi:type="dcterms:W3CDTF">2021-03-26T07:30:00Z</dcterms:modified>
</cp:coreProperties>
</file>