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5D" w:rsidRPr="00D74A6B" w:rsidRDefault="00A148E9" w:rsidP="00F7355D">
      <w:pPr>
        <w:spacing w:before="240" w:after="240" w:line="240" w:lineRule="auto"/>
        <w:contextualSpacing/>
        <w:jc w:val="right"/>
        <w:rPr>
          <w:rFonts w:cs="Arial"/>
          <w:b/>
          <w:sz w:val="16"/>
        </w:rPr>
      </w:pPr>
      <w:r>
        <w:rPr>
          <w:rFonts w:cs="Arial"/>
          <w:b/>
          <w:sz w:val="16"/>
        </w:rPr>
        <w:t xml:space="preserve">Załącznik nr </w:t>
      </w:r>
      <w:r w:rsidR="003E24D7">
        <w:rPr>
          <w:rFonts w:cs="Arial"/>
          <w:b/>
          <w:sz w:val="16"/>
        </w:rPr>
        <w:t>3</w:t>
      </w:r>
      <w:r w:rsidR="00F7355D" w:rsidRPr="00D74A6B">
        <w:rPr>
          <w:rFonts w:cs="Arial"/>
          <w:b/>
          <w:sz w:val="16"/>
        </w:rPr>
        <w:t xml:space="preserve"> do Uchwały Nr 276/5473/21 </w:t>
      </w:r>
    </w:p>
    <w:p w:rsidR="00F7355D" w:rsidRPr="00D74A6B" w:rsidRDefault="00F7355D" w:rsidP="00F7355D">
      <w:pPr>
        <w:spacing w:before="240" w:after="240" w:line="240" w:lineRule="auto"/>
        <w:contextualSpacing/>
        <w:jc w:val="right"/>
        <w:rPr>
          <w:rFonts w:cs="Arial"/>
          <w:b/>
          <w:sz w:val="16"/>
        </w:rPr>
      </w:pPr>
      <w:r w:rsidRPr="00D74A6B">
        <w:rPr>
          <w:rFonts w:cs="Arial"/>
          <w:b/>
          <w:sz w:val="16"/>
        </w:rPr>
        <w:t>Zarządu Województwa Podkarpackiego</w:t>
      </w:r>
    </w:p>
    <w:p w:rsidR="00F7355D" w:rsidRPr="00D74A6B" w:rsidRDefault="00F7355D" w:rsidP="00F7355D">
      <w:pPr>
        <w:spacing w:before="240" w:after="240" w:line="240" w:lineRule="auto"/>
        <w:contextualSpacing/>
        <w:jc w:val="right"/>
        <w:rPr>
          <w:rFonts w:cs="Arial"/>
          <w:b/>
          <w:sz w:val="16"/>
        </w:rPr>
      </w:pPr>
      <w:r w:rsidRPr="00D74A6B">
        <w:rPr>
          <w:rFonts w:cs="Arial"/>
          <w:b/>
          <w:sz w:val="16"/>
        </w:rPr>
        <w:t>w Rzeszowie</w:t>
      </w:r>
    </w:p>
    <w:p w:rsidR="00915E5D" w:rsidRPr="00D74A6B" w:rsidRDefault="00F7355D" w:rsidP="00F7355D">
      <w:pPr>
        <w:spacing w:before="240" w:after="480" w:line="240" w:lineRule="auto"/>
        <w:contextualSpacing/>
        <w:jc w:val="right"/>
        <w:rPr>
          <w:rFonts w:cs="Arial"/>
          <w:b/>
          <w:sz w:val="16"/>
        </w:rPr>
      </w:pPr>
      <w:r w:rsidRPr="00D74A6B">
        <w:rPr>
          <w:rFonts w:cs="Arial"/>
          <w:b/>
          <w:sz w:val="16"/>
        </w:rPr>
        <w:t xml:space="preserve">z dnia 11 maja 2021 r. </w:t>
      </w:r>
    </w:p>
    <w:p w:rsidR="00D74A6B" w:rsidRDefault="003E24D7" w:rsidP="00C5002C">
      <w:pPr>
        <w:pStyle w:val="Nagwek1"/>
      </w:pPr>
      <w:r w:rsidRPr="003E24D7">
        <w:t xml:space="preserve">WYKAZ PODMIOTÓW, KTÓRYCH ZGŁOSZENIA ZOSTAŁY ODRZUCONE </w:t>
      </w:r>
      <w:r>
        <w:br/>
      </w:r>
      <w:r w:rsidRPr="003E24D7">
        <w:t>Z PRZYCZYN FORMALNYCH</w:t>
      </w:r>
    </w:p>
    <w:p w:rsidR="00A148E9" w:rsidRDefault="00A148E9" w:rsidP="00A148E9">
      <w:pPr>
        <w:rPr>
          <w:lang w:val="x-none" w:eastAsia="x-none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985"/>
        <w:gridCol w:w="3402"/>
        <w:gridCol w:w="3544"/>
      </w:tblGrid>
      <w:tr w:rsidR="00A148E9" w:rsidRPr="00A148E9" w:rsidTr="00A148E9">
        <w:trPr>
          <w:trHeight w:val="93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NUMER WNIOSKU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DANE WNIOSKODAWCY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E9" w:rsidRPr="00A148E9" w:rsidRDefault="00A148E9" w:rsidP="00A148E9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48E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</w:tr>
      <w:tr w:rsidR="003E24D7" w:rsidRPr="003E24D7" w:rsidTr="003E24D7">
        <w:trPr>
          <w:trHeight w:val="93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4D7" w:rsidRPr="003E24D7" w:rsidRDefault="003E24D7" w:rsidP="003E24D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E24D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24D7" w:rsidRPr="005E5CC4" w:rsidRDefault="003E24D7" w:rsidP="003E24D7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E5CC4">
              <w:rPr>
                <w:rFonts w:cs="Arial"/>
                <w:b/>
                <w:bCs/>
                <w:color w:val="000000"/>
                <w:sz w:val="16"/>
                <w:szCs w:val="16"/>
              </w:rPr>
              <w:t>PG- I. 0632.2.1.10.2021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24D7" w:rsidRPr="005E5CC4" w:rsidRDefault="003E24D7" w:rsidP="003E24D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E5CC4">
              <w:rPr>
                <w:rFonts w:cs="Arial"/>
                <w:b/>
                <w:bCs/>
                <w:color w:val="000000"/>
                <w:sz w:val="16"/>
                <w:szCs w:val="16"/>
              </w:rPr>
              <w:t>FUNDACJA NA RATUNEK</w:t>
            </w:r>
            <w:r w:rsidRPr="005E5CC4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Świniarsko 512</w:t>
            </w:r>
            <w:r w:rsidRPr="005E5CC4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33-395 Chełmiec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24D7" w:rsidRPr="005E5CC4" w:rsidRDefault="003E24D7" w:rsidP="003E24D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E5CC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III Edycja Międzynarodowych Zawodów Biegowych „Bojko </w:t>
            </w:r>
            <w:proofErr w:type="spellStart"/>
            <w:r w:rsidRPr="005E5CC4">
              <w:rPr>
                <w:rFonts w:cs="Arial"/>
                <w:b/>
                <w:bCs/>
                <w:color w:val="000000"/>
                <w:sz w:val="16"/>
                <w:szCs w:val="16"/>
              </w:rPr>
              <w:t>Trail</w:t>
            </w:r>
            <w:proofErr w:type="spellEnd"/>
            <w:r w:rsidRPr="005E5CC4">
              <w:rPr>
                <w:rFonts w:cs="Arial"/>
                <w:b/>
                <w:bCs/>
                <w:color w:val="000000"/>
                <w:sz w:val="16"/>
                <w:szCs w:val="16"/>
              </w:rPr>
              <w:t>”</w:t>
            </w:r>
          </w:p>
        </w:tc>
      </w:tr>
      <w:tr w:rsidR="003E24D7" w:rsidRPr="003E24D7" w:rsidTr="003E24D7">
        <w:trPr>
          <w:trHeight w:val="93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4D7" w:rsidRPr="003E24D7" w:rsidRDefault="003E24D7" w:rsidP="003E24D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E24D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24D7" w:rsidRPr="005E5CC4" w:rsidRDefault="003E24D7" w:rsidP="003E24D7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E5CC4">
              <w:rPr>
                <w:rFonts w:cs="Arial"/>
                <w:b/>
                <w:bCs/>
                <w:color w:val="000000"/>
                <w:sz w:val="16"/>
                <w:szCs w:val="16"/>
              </w:rPr>
              <w:t>PG- I. 0632.2.1.12.2021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24D7" w:rsidRPr="005E5CC4" w:rsidRDefault="003E24D7" w:rsidP="003E24D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E5CC4">
              <w:rPr>
                <w:rFonts w:cs="Arial"/>
                <w:b/>
                <w:bCs/>
                <w:color w:val="000000"/>
                <w:sz w:val="16"/>
                <w:szCs w:val="16"/>
              </w:rPr>
              <w:t>KLUB SPORTOWY „ŁACZY NAS SPORT”</w:t>
            </w:r>
            <w:r w:rsidRPr="005E5CC4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Os. Mikołaja Kopernika 1/11</w:t>
            </w:r>
            <w:r w:rsidRPr="005E5CC4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37-500 Jarosław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24D7" w:rsidRPr="005E5CC4" w:rsidRDefault="003E24D7" w:rsidP="003E24D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E5CC4">
              <w:rPr>
                <w:rFonts w:cs="Arial"/>
                <w:b/>
                <w:bCs/>
                <w:color w:val="000000"/>
                <w:sz w:val="16"/>
                <w:szCs w:val="16"/>
              </w:rPr>
              <w:t>Kreowanie pozytywnego wizerunku województwa podkarpackiego poprzez sprzyjanie współzawodnictwu sportowemu w tenisie stołowym</w:t>
            </w:r>
          </w:p>
        </w:tc>
      </w:tr>
      <w:tr w:rsidR="003E24D7" w:rsidRPr="003E24D7" w:rsidTr="003E24D7">
        <w:trPr>
          <w:trHeight w:val="93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4D7" w:rsidRPr="003E24D7" w:rsidRDefault="003E24D7" w:rsidP="003E24D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E24D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24D7" w:rsidRPr="005E5CC4" w:rsidRDefault="003E24D7" w:rsidP="003E24D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E5CC4">
              <w:rPr>
                <w:rFonts w:cs="Arial"/>
                <w:b/>
                <w:bCs/>
                <w:color w:val="000000"/>
                <w:sz w:val="16"/>
                <w:szCs w:val="16"/>
              </w:rPr>
              <w:t>PG- I. 0632.2.1.30.2021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24D7" w:rsidRPr="005E5CC4" w:rsidRDefault="003E24D7" w:rsidP="003E24D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E5CC4">
              <w:rPr>
                <w:rFonts w:cs="Arial"/>
                <w:b/>
                <w:bCs/>
                <w:color w:val="000000"/>
                <w:sz w:val="16"/>
                <w:szCs w:val="16"/>
              </w:rPr>
              <w:t>KLUB SPORTOWY PRZEMYŚL SPARTAN</w:t>
            </w:r>
            <w:r w:rsidRPr="005E5CC4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Al. Żołnierzy Wyklętych 536</w:t>
            </w:r>
            <w:r w:rsidRPr="005E5CC4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 xml:space="preserve">37-700 Przemyśl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24D7" w:rsidRPr="005E5CC4" w:rsidRDefault="003E24D7" w:rsidP="003E24D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E5CC4">
              <w:rPr>
                <w:rFonts w:cs="Arial"/>
                <w:b/>
                <w:bCs/>
                <w:color w:val="000000"/>
                <w:sz w:val="16"/>
                <w:szCs w:val="16"/>
              </w:rPr>
              <w:t>Rundy Drużynowych Mistrzostw Polski w Żużlu</w:t>
            </w:r>
          </w:p>
        </w:tc>
      </w:tr>
      <w:tr w:rsidR="003E24D7" w:rsidRPr="003E24D7" w:rsidTr="003E24D7">
        <w:trPr>
          <w:trHeight w:val="93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4D7" w:rsidRPr="003E24D7" w:rsidRDefault="003E24D7" w:rsidP="003E24D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E24D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D7" w:rsidRPr="005E5CC4" w:rsidRDefault="003E24D7" w:rsidP="003E24D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E5CC4">
              <w:rPr>
                <w:rFonts w:cs="Arial"/>
                <w:b/>
                <w:bCs/>
                <w:color w:val="000000"/>
                <w:sz w:val="16"/>
                <w:szCs w:val="16"/>
              </w:rPr>
              <w:t>PG- I. 0632.2.1.42.2021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D7" w:rsidRPr="005E5CC4" w:rsidRDefault="003E24D7" w:rsidP="003E24D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E5CC4">
              <w:rPr>
                <w:rFonts w:cs="Arial"/>
                <w:b/>
                <w:bCs/>
                <w:color w:val="000000"/>
                <w:sz w:val="16"/>
                <w:szCs w:val="16"/>
              </w:rPr>
              <w:t>PAN PSTRYK MARCIN KŁYSEWICZ</w:t>
            </w:r>
            <w:r w:rsidRPr="005E5CC4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ul. Zofii Nałkowskiej 6/18</w:t>
            </w:r>
            <w:r w:rsidRPr="005E5CC4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32-300 Olkusz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D7" w:rsidRPr="005E5CC4" w:rsidRDefault="003E24D7" w:rsidP="003E24D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E5CC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Utworzenie i promocja Podkarpackiego Szlaku Fotograficznego – Roztocze </w:t>
            </w:r>
            <w:bookmarkStart w:id="0" w:name="_GoBack"/>
            <w:bookmarkEnd w:id="0"/>
            <w:r w:rsidRPr="005E5CC4">
              <w:rPr>
                <w:rFonts w:cs="Arial"/>
                <w:b/>
                <w:bCs/>
                <w:color w:val="000000"/>
                <w:sz w:val="16"/>
                <w:szCs w:val="16"/>
              </w:rPr>
              <w:t>Wschodnie</w:t>
            </w:r>
          </w:p>
        </w:tc>
      </w:tr>
      <w:tr w:rsidR="003E24D7" w:rsidRPr="003E24D7" w:rsidTr="003E24D7">
        <w:trPr>
          <w:trHeight w:val="93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4D7" w:rsidRPr="003E24D7" w:rsidRDefault="003E24D7" w:rsidP="003E24D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E24D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D7" w:rsidRPr="005E5CC4" w:rsidRDefault="003E24D7" w:rsidP="003E24D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E5CC4">
              <w:rPr>
                <w:rFonts w:cs="Arial"/>
                <w:b/>
                <w:bCs/>
                <w:color w:val="000000"/>
                <w:sz w:val="16"/>
                <w:szCs w:val="16"/>
              </w:rPr>
              <w:t>PG- I. 0632.2.1.75.2021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D7" w:rsidRPr="005E5CC4" w:rsidRDefault="003E24D7" w:rsidP="003E24D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E5CC4">
              <w:rPr>
                <w:rFonts w:cs="Arial"/>
                <w:b/>
                <w:bCs/>
                <w:color w:val="000000"/>
                <w:sz w:val="16"/>
                <w:szCs w:val="16"/>
              </w:rPr>
              <w:t>FOTOACC GRZEGORZ ŁOBODZIŃSKI</w:t>
            </w:r>
            <w:r w:rsidRPr="005E5CC4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 xml:space="preserve">ul. </w:t>
            </w:r>
            <w:proofErr w:type="spellStart"/>
            <w:r w:rsidRPr="005E5CC4">
              <w:rPr>
                <w:rFonts w:cs="Arial"/>
                <w:b/>
                <w:bCs/>
                <w:color w:val="000000"/>
                <w:sz w:val="16"/>
                <w:szCs w:val="16"/>
              </w:rPr>
              <w:t>Przybyszowska</w:t>
            </w:r>
            <w:proofErr w:type="spellEnd"/>
            <w:r w:rsidRPr="005E5CC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17</w:t>
            </w:r>
            <w:r w:rsidRPr="005E5CC4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35- 213 Rzeszów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D7" w:rsidRPr="005E5CC4" w:rsidRDefault="003E24D7" w:rsidP="003E24D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E5CC4">
              <w:rPr>
                <w:rFonts w:cs="Arial"/>
                <w:b/>
                <w:bCs/>
                <w:color w:val="000000"/>
                <w:sz w:val="16"/>
                <w:szCs w:val="16"/>
              </w:rPr>
              <w:t>Produkcja teledysku w Bieszczadach wraz z realizacją filmową , fotograficzną, artykułami dziennikarskimi , oficjalną premierą teledysku oraz kampanią promocyjną</w:t>
            </w:r>
          </w:p>
        </w:tc>
      </w:tr>
    </w:tbl>
    <w:p w:rsidR="00A148E9" w:rsidRPr="00A148E9" w:rsidRDefault="00A148E9" w:rsidP="00A148E9">
      <w:pPr>
        <w:rPr>
          <w:lang w:eastAsia="x-none"/>
        </w:rPr>
      </w:pPr>
    </w:p>
    <w:p w:rsidR="00B76754" w:rsidRPr="00A25743" w:rsidRDefault="00B76754" w:rsidP="00B76754">
      <w:pPr>
        <w:spacing w:before="840" w:line="240" w:lineRule="auto"/>
        <w:ind w:left="4247"/>
        <w:jc w:val="center"/>
        <w:rPr>
          <w:rFonts w:eastAsia="Times New Roman" w:cs="Arial"/>
          <w:b/>
          <w:lang w:eastAsia="pl-PL"/>
        </w:rPr>
      </w:pPr>
      <w:r w:rsidRPr="00A25743">
        <w:rPr>
          <w:rFonts w:eastAsia="Times New Roman" w:cs="Arial"/>
          <w:b/>
          <w:lang w:eastAsia="pl-PL"/>
        </w:rPr>
        <w:t>Wicemarszałek Województwa</w:t>
      </w:r>
    </w:p>
    <w:p w:rsidR="00314629" w:rsidRPr="002025C9" w:rsidRDefault="00B76754" w:rsidP="00B76754">
      <w:pPr>
        <w:spacing w:after="0" w:line="240" w:lineRule="auto"/>
        <w:ind w:left="4248"/>
        <w:jc w:val="center"/>
        <w:rPr>
          <w:rFonts w:cs="Arial"/>
          <w:b/>
        </w:rPr>
      </w:pPr>
      <w:r w:rsidRPr="00A25743">
        <w:rPr>
          <w:rFonts w:eastAsia="Times New Roman" w:cs="Arial"/>
          <w:b/>
          <w:lang w:eastAsia="pl-PL"/>
        </w:rPr>
        <w:t>Piotr Pilch</w:t>
      </w:r>
    </w:p>
    <w:sectPr w:rsidR="00314629" w:rsidRPr="002025C9" w:rsidSect="00A148E9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96F2D"/>
    <w:multiLevelType w:val="multilevel"/>
    <w:tmpl w:val="00F4115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1711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F0B415C"/>
    <w:multiLevelType w:val="multilevel"/>
    <w:tmpl w:val="7530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C9"/>
    <w:rsid w:val="0017027E"/>
    <w:rsid w:val="002025C9"/>
    <w:rsid w:val="002D4FF9"/>
    <w:rsid w:val="00314629"/>
    <w:rsid w:val="00390157"/>
    <w:rsid w:val="003E24D7"/>
    <w:rsid w:val="00426441"/>
    <w:rsid w:val="0050128B"/>
    <w:rsid w:val="00504E96"/>
    <w:rsid w:val="005B0100"/>
    <w:rsid w:val="005E5CC4"/>
    <w:rsid w:val="00616C90"/>
    <w:rsid w:val="007876C0"/>
    <w:rsid w:val="00915E5D"/>
    <w:rsid w:val="009446FE"/>
    <w:rsid w:val="009C3685"/>
    <w:rsid w:val="00A148E9"/>
    <w:rsid w:val="00B76754"/>
    <w:rsid w:val="00BF7304"/>
    <w:rsid w:val="00C5002C"/>
    <w:rsid w:val="00D74A6B"/>
    <w:rsid w:val="00DD4DBA"/>
    <w:rsid w:val="00EE6132"/>
    <w:rsid w:val="00F3464E"/>
    <w:rsid w:val="00F7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26FF"/>
  <w15:chartTrackingRefBased/>
  <w15:docId w15:val="{57D530CF-02FF-4E36-A4EB-7F6DCCF1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27E"/>
    <w:pPr>
      <w:spacing w:before="120" w:after="120" w:line="36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027E"/>
    <w:pPr>
      <w:spacing w:before="240" w:after="240" w:line="276" w:lineRule="auto"/>
      <w:contextualSpacing/>
      <w:outlineLvl w:val="0"/>
    </w:pPr>
    <w:rPr>
      <w:rFonts w:eastAsia="Times New Roman"/>
      <w:b/>
      <w:bCs/>
      <w:sz w:val="26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rsid w:val="00BF7304"/>
    <w:pPr>
      <w:keepNext/>
      <w:keepLines/>
      <w:spacing w:before="40" w:line="276" w:lineRule="auto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rsid w:val="00BF7304"/>
    <w:pPr>
      <w:keepNext/>
      <w:keepLines/>
      <w:spacing w:before="40" w:line="276" w:lineRule="auto"/>
      <w:outlineLvl w:val="2"/>
    </w:pPr>
    <w:rPr>
      <w:rFonts w:eastAsiaTheme="majorEastAsia" w:cstheme="majorBidi"/>
      <w:b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128B"/>
    <w:pPr>
      <w:keepNext/>
      <w:keepLines/>
      <w:numPr>
        <w:ilvl w:val="3"/>
        <w:numId w:val="3"/>
      </w:numPr>
      <w:outlineLvl w:val="3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">
    <w:name w:val="Zwykły"/>
    <w:basedOn w:val="Normalny"/>
    <w:link w:val="ZwykyZnak"/>
    <w:autoRedefine/>
    <w:qFormat/>
    <w:rsid w:val="007876C0"/>
    <w:pPr>
      <w:suppressAutoHyphens/>
    </w:pPr>
  </w:style>
  <w:style w:type="character" w:customStyle="1" w:styleId="ZwykyZnak">
    <w:name w:val="Zwykły Znak"/>
    <w:basedOn w:val="Domylnaczcionkaakapitu"/>
    <w:link w:val="Zwyky"/>
    <w:rsid w:val="007876C0"/>
    <w:rPr>
      <w:rFonts w:ascii="Arial" w:hAnsi="Arial"/>
    </w:rPr>
  </w:style>
  <w:style w:type="character" w:customStyle="1" w:styleId="Nagwek1Znak">
    <w:name w:val="Nagłówek 1 Znak"/>
    <w:link w:val="Nagwek1"/>
    <w:uiPriority w:val="9"/>
    <w:rsid w:val="0017027E"/>
    <w:rPr>
      <w:rFonts w:ascii="Arial" w:eastAsia="Times New Roman" w:hAnsi="Arial"/>
      <w:b/>
      <w:bCs/>
      <w:sz w:val="26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BF7304"/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F7304"/>
    <w:rPr>
      <w:rFonts w:ascii="Arial" w:eastAsiaTheme="majorEastAsia" w:hAnsi="Arial" w:cstheme="majorBidi"/>
      <w:b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446FE"/>
    <w:rPr>
      <w:rFonts w:ascii="Arial" w:eastAsiaTheme="majorEastAsia" w:hAnsi="Arial" w:cstheme="majorBidi"/>
      <w:b/>
      <w:iCs/>
    </w:rPr>
  </w:style>
  <w:style w:type="paragraph" w:customStyle="1" w:styleId="Styl1">
    <w:name w:val="Styl1"/>
    <w:basedOn w:val="Nagwek1"/>
    <w:link w:val="Styl1Znak"/>
    <w:qFormat/>
    <w:rsid w:val="00EE6132"/>
    <w:rPr>
      <w:color w:val="2E74B5" w:themeColor="accent1" w:themeShade="BF"/>
      <w:sz w:val="24"/>
    </w:rPr>
  </w:style>
  <w:style w:type="character" w:customStyle="1" w:styleId="Styl1Znak">
    <w:name w:val="Styl1 Znak"/>
    <w:basedOn w:val="Nagwek1Znak"/>
    <w:link w:val="Styl1"/>
    <w:rsid w:val="00EE6132"/>
    <w:rPr>
      <w:rFonts w:ascii="Arial" w:eastAsiaTheme="majorEastAsia" w:hAnsi="Arial" w:cstheme="majorBidi"/>
      <w:b/>
      <w:bCs/>
      <w:caps w:val="0"/>
      <w:color w:val="2E74B5" w:themeColor="accent1" w:themeShade="BF"/>
      <w:kern w:val="32"/>
      <w:sz w:val="24"/>
      <w:szCs w:val="3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7027E"/>
    <w:pPr>
      <w:spacing w:before="240" w:after="36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7027E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20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podmiotów, których zgłoszenia zostały rekomendowane do realizacji</vt:lpstr>
    </vt:vector>
  </TitlesOfParts>
  <Company>Urząd Marszałkowski Województwa Podkarpackiego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podmiotów, których zgłoszenia zostały rekomendowane do realizacji</dc:title>
  <dc:subject/>
  <dc:creator>Urząd Marszałkowski Województwa Podkarpackiego</dc:creator>
  <cp:keywords/>
  <dc:description/>
  <cp:lastModifiedBy>Kopeć-Kontek Monika</cp:lastModifiedBy>
  <cp:revision>3</cp:revision>
  <dcterms:created xsi:type="dcterms:W3CDTF">2021-05-13T12:06:00Z</dcterms:created>
  <dcterms:modified xsi:type="dcterms:W3CDTF">2021-05-13T12:09:00Z</dcterms:modified>
</cp:coreProperties>
</file>